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D97" w:rsidRDefault="001B0D97" w:rsidP="001B0D97">
      <w:pPr>
        <w:pStyle w:val="Docketnumber"/>
        <w:rPr>
          <w:sz w:val="24"/>
          <w:szCs w:val="24"/>
        </w:rPr>
      </w:pPr>
      <w:r w:rsidRPr="00904B9E">
        <w:rPr>
          <w:sz w:val="24"/>
          <w:szCs w:val="24"/>
        </w:rPr>
        <w:t>SOAH DOCKET NO. 473-16-0101.WS</w:t>
      </w:r>
    </w:p>
    <w:p w:rsidR="001B0D97" w:rsidRDefault="001B0D97" w:rsidP="001B0D97">
      <w:pPr>
        <w:pStyle w:val="Docketnumber"/>
        <w:rPr>
          <w:sz w:val="24"/>
          <w:szCs w:val="24"/>
        </w:rPr>
      </w:pPr>
      <w:r w:rsidRPr="00B82B0F">
        <w:rPr>
          <w:sz w:val="24"/>
          <w:szCs w:val="24"/>
        </w:rPr>
        <w:t xml:space="preserve">PUC DOCKET NO.  </w:t>
      </w:r>
      <w:r>
        <w:rPr>
          <w:sz w:val="24"/>
          <w:szCs w:val="24"/>
        </w:rPr>
        <w:t>43360</w:t>
      </w:r>
    </w:p>
    <w:p w:rsidR="00916FB3" w:rsidRPr="00CB2935" w:rsidRDefault="00916FB3" w:rsidP="00916FB3">
      <w:pPr>
        <w:jc w:val="center"/>
        <w:rPr>
          <w:rFonts w:asciiTheme="majorHAnsi" w:eastAsiaTheme="majorEastAsia" w:hAnsiTheme="majorHAnsi" w:cstheme="majorBidi"/>
          <w:b/>
          <w:caps/>
          <w:snapToGrid w:val="0"/>
          <w:color w:val="323E4F" w:themeColor="text2" w:themeShade="BF"/>
          <w:spacing w:val="5"/>
          <w:kern w:val="28"/>
          <w:lang w:eastAsia="zh-TW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80"/>
        <w:gridCol w:w="720"/>
        <w:gridCol w:w="3946"/>
      </w:tblGrid>
      <w:tr w:rsidR="00916FB3" w:rsidRPr="00CB2935" w:rsidTr="00FF49C4">
        <w:trPr>
          <w:trHeight w:val="873"/>
          <w:jc w:val="center"/>
        </w:trPr>
        <w:tc>
          <w:tcPr>
            <w:tcW w:w="4680" w:type="dxa"/>
          </w:tcPr>
          <w:tbl>
            <w:tblPr>
              <w:tblW w:w="47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52"/>
            </w:tblGrid>
            <w:tr w:rsidR="00916FB3" w:rsidRPr="00DD3049" w:rsidTr="00FF49C4">
              <w:trPr>
                <w:jc w:val="center"/>
              </w:trPr>
              <w:tc>
                <w:tcPr>
                  <w:tcW w:w="4752" w:type="dxa"/>
                </w:tcPr>
                <w:p w:rsidR="00916FB3" w:rsidRPr="007B0D5F" w:rsidRDefault="001B0D97" w:rsidP="005A4E0D">
                  <w:pPr>
                    <w:ind w:left="72"/>
                    <w:jc w:val="left"/>
                    <w:rPr>
                      <w:rFonts w:eastAsia="SimSun"/>
                      <w:b/>
                      <w:caps/>
                      <w:lang w:eastAsia="zh-TW"/>
                    </w:rPr>
                  </w:pPr>
                  <w:r w:rsidRPr="00904B9E">
                    <w:rPr>
                      <w:b/>
                      <w:szCs w:val="24"/>
                    </w:rPr>
                    <w:t>APPLICATION OF CITY OF</w:t>
                  </w:r>
                  <w:r>
                    <w:rPr>
                      <w:b/>
                      <w:szCs w:val="24"/>
                    </w:rPr>
                    <w:t xml:space="preserve"> </w:t>
                  </w:r>
                  <w:r w:rsidRPr="00904B9E">
                    <w:rPr>
                      <w:b/>
                      <w:szCs w:val="24"/>
                    </w:rPr>
                    <w:t>PLEASANTON FOR CERTIFICATES</w:t>
                  </w:r>
                  <w:r>
                    <w:rPr>
                      <w:b/>
                      <w:szCs w:val="24"/>
                    </w:rPr>
                    <w:t xml:space="preserve"> </w:t>
                  </w:r>
                  <w:r w:rsidRPr="00904B9E">
                    <w:rPr>
                      <w:b/>
                      <w:szCs w:val="24"/>
                    </w:rPr>
                    <w:t>OF CONVENIENCE AND</w:t>
                  </w:r>
                  <w:r>
                    <w:rPr>
                      <w:b/>
                      <w:szCs w:val="24"/>
                    </w:rPr>
                    <w:t xml:space="preserve"> </w:t>
                  </w:r>
                  <w:r w:rsidRPr="00904B9E">
                    <w:rPr>
                      <w:b/>
                      <w:szCs w:val="24"/>
                    </w:rPr>
                    <w:t>NECESSITY IN ATASCOSA COUNTY (37978-C &amp; 37991)</w:t>
                  </w:r>
                </w:p>
              </w:tc>
            </w:tr>
          </w:tbl>
          <w:p w:rsidR="00916FB3" w:rsidRPr="00DD3049" w:rsidRDefault="00916FB3" w:rsidP="002B10C5">
            <w:pPr>
              <w:rPr>
                <w:rFonts w:eastAsia="SimSun"/>
                <w:b/>
                <w:caps/>
                <w:lang w:eastAsia="zh-TW"/>
              </w:rPr>
            </w:pPr>
          </w:p>
        </w:tc>
        <w:tc>
          <w:tcPr>
            <w:tcW w:w="720" w:type="dxa"/>
          </w:tcPr>
          <w:p w:rsidR="00916FB3" w:rsidRPr="00DD3049" w:rsidRDefault="00916FB3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 w:rsidRPr="00DD3049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16FB3" w:rsidRDefault="00916FB3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 w:rsidRPr="00DD3049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CC6B9F" w:rsidRDefault="00CC6B9F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16FB3" w:rsidRPr="00DD3049" w:rsidRDefault="00F515FF" w:rsidP="00F515FF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</w:tc>
        <w:tc>
          <w:tcPr>
            <w:tcW w:w="3946" w:type="dxa"/>
          </w:tcPr>
          <w:p w:rsidR="001B0D97" w:rsidRDefault="001B0D97" w:rsidP="002B10C5">
            <w:pPr>
              <w:jc w:val="center"/>
              <w:rPr>
                <w:rFonts w:eastAsia="SimSun"/>
                <w:b/>
                <w:caps/>
                <w:lang w:eastAsia="zh-TW"/>
              </w:rPr>
            </w:pPr>
            <w:r>
              <w:rPr>
                <w:rFonts w:eastAsia="SimSun"/>
                <w:b/>
                <w:caps/>
                <w:lang w:eastAsia="zh-TW"/>
              </w:rPr>
              <w:t xml:space="preserve">state office </w:t>
            </w:r>
          </w:p>
          <w:p w:rsidR="001B0D97" w:rsidRDefault="001B0D97" w:rsidP="002B10C5">
            <w:pPr>
              <w:jc w:val="center"/>
              <w:rPr>
                <w:rFonts w:eastAsia="SimSun"/>
                <w:b/>
                <w:caps/>
                <w:lang w:eastAsia="zh-TW"/>
              </w:rPr>
            </w:pPr>
            <w:r>
              <w:rPr>
                <w:rFonts w:eastAsia="SimSun"/>
                <w:b/>
                <w:caps/>
                <w:lang w:eastAsia="zh-TW"/>
              </w:rPr>
              <w:t xml:space="preserve">of </w:t>
            </w:r>
          </w:p>
          <w:p w:rsidR="00916FB3" w:rsidRPr="00DD3049" w:rsidRDefault="001B0D97" w:rsidP="002B10C5">
            <w:pPr>
              <w:jc w:val="center"/>
              <w:rPr>
                <w:rFonts w:eastAsia="SimSun"/>
                <w:lang w:eastAsia="zh-TW"/>
              </w:rPr>
            </w:pPr>
            <w:r>
              <w:rPr>
                <w:rFonts w:eastAsia="SimSun"/>
                <w:b/>
                <w:caps/>
                <w:lang w:eastAsia="zh-TW"/>
              </w:rPr>
              <w:t>administrative HEARINGS</w:t>
            </w:r>
          </w:p>
        </w:tc>
      </w:tr>
    </w:tbl>
    <w:p w:rsidR="00916FB3" w:rsidRPr="00D82EB0" w:rsidRDefault="00916FB3" w:rsidP="00916FB3">
      <w:pPr>
        <w:ind w:right="-360"/>
        <w:jc w:val="center"/>
        <w:outlineLvl w:val="0"/>
        <w:rPr>
          <w:b/>
          <w:szCs w:val="24"/>
        </w:rPr>
      </w:pPr>
    </w:p>
    <w:p w:rsidR="000123A6" w:rsidRPr="005B3532" w:rsidRDefault="000123A6" w:rsidP="000123A6">
      <w:pPr>
        <w:pStyle w:val="Documentheading"/>
        <w:rPr>
          <w:sz w:val="24"/>
          <w:szCs w:val="24"/>
        </w:rPr>
      </w:pPr>
      <w:r w:rsidRPr="005B3532">
        <w:rPr>
          <w:sz w:val="24"/>
          <w:szCs w:val="24"/>
        </w:rPr>
        <w:t xml:space="preserve">JOINT </w:t>
      </w:r>
      <w:r w:rsidR="001B0D97">
        <w:rPr>
          <w:sz w:val="24"/>
          <w:szCs w:val="24"/>
        </w:rPr>
        <w:t xml:space="preserve">motion to admit EVIDENCE and remand PROCEEDING and joint </w:t>
      </w:r>
      <w:r w:rsidRPr="005B3532">
        <w:rPr>
          <w:sz w:val="24"/>
          <w:szCs w:val="24"/>
        </w:rPr>
        <w:t xml:space="preserve">PROPOSED </w:t>
      </w:r>
      <w:r w:rsidR="001B0D97">
        <w:rPr>
          <w:sz w:val="24"/>
          <w:szCs w:val="24"/>
        </w:rPr>
        <w:t>order</w:t>
      </w:r>
    </w:p>
    <w:p w:rsidR="00916FB3" w:rsidRDefault="00916FB3" w:rsidP="00916FB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</w:pPr>
    </w:p>
    <w:p w:rsidR="00916FB3" w:rsidRDefault="00916FB3" w:rsidP="00916FB3">
      <w:pPr>
        <w:spacing w:line="360" w:lineRule="auto"/>
        <w:ind w:firstLine="720"/>
      </w:pPr>
      <w:r>
        <w:t xml:space="preserve">COMES NOW the Staff of the Public Utility Commission of Texas (Staff), representing the public interest, and files this </w:t>
      </w:r>
      <w:r w:rsidR="000123A6">
        <w:t xml:space="preserve">Joint Proposed </w:t>
      </w:r>
      <w:r w:rsidR="001B0D97">
        <w:t>Motion to Admit Evidence and Remand Proceeding and Joint Proposed Order</w:t>
      </w:r>
      <w:r>
        <w:t>, and would show the following:</w:t>
      </w:r>
    </w:p>
    <w:p w:rsidR="00916FB3" w:rsidRPr="00916FB3" w:rsidRDefault="00916FB3" w:rsidP="00916FB3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916FB3">
        <w:rPr>
          <w:b/>
        </w:rPr>
        <w:t>BACKGROUND</w:t>
      </w:r>
    </w:p>
    <w:p w:rsidR="00081C5D" w:rsidRDefault="00916FB3" w:rsidP="00081C5D">
      <w:pPr>
        <w:spacing w:line="360" w:lineRule="auto"/>
        <w:rPr>
          <w:color w:val="000000"/>
        </w:rPr>
      </w:pPr>
      <w:r>
        <w:tab/>
      </w:r>
      <w:r w:rsidR="001B0D97" w:rsidRPr="00407CBF">
        <w:rPr>
          <w:szCs w:val="24"/>
        </w:rPr>
        <w:t xml:space="preserve">On July 9, 2014, </w:t>
      </w:r>
      <w:r w:rsidR="001B0D97">
        <w:rPr>
          <w:szCs w:val="24"/>
        </w:rPr>
        <w:t>the City of Pleasanton (Pleasanton)</w:t>
      </w:r>
      <w:r w:rsidR="001B0D97" w:rsidRPr="00407CBF">
        <w:rPr>
          <w:szCs w:val="24"/>
        </w:rPr>
        <w:t xml:space="preserve"> filed an application with the Texas Commission on Environmental Quality</w:t>
      </w:r>
      <w:r w:rsidR="001B0D97">
        <w:rPr>
          <w:szCs w:val="24"/>
        </w:rPr>
        <w:t xml:space="preserve"> (TCEQ)</w:t>
      </w:r>
      <w:r w:rsidR="001B0D97" w:rsidRPr="00407CBF">
        <w:rPr>
          <w:szCs w:val="24"/>
        </w:rPr>
        <w:t xml:space="preserve"> to obtain water and sewer </w:t>
      </w:r>
      <w:r w:rsidR="001B0D97">
        <w:rPr>
          <w:szCs w:val="24"/>
        </w:rPr>
        <w:t>CCNs in Atascosa County</w:t>
      </w:r>
      <w:r w:rsidR="007B0D5F" w:rsidRPr="009900E4">
        <w:rPr>
          <w:szCs w:val="24"/>
        </w:rPr>
        <w:t>.</w:t>
      </w:r>
      <w:r w:rsidR="007B0D5F">
        <w:rPr>
          <w:szCs w:val="24"/>
        </w:rPr>
        <w:t xml:space="preserve">  </w:t>
      </w:r>
      <w:r w:rsidR="001B0D97">
        <w:rPr>
          <w:szCs w:val="24"/>
        </w:rPr>
        <w:t>SOAH Order No. 14, issued on March 14, 2017, set May 19, 2017 as the deadline for parties to file settlement documents and a proposed order.</w:t>
      </w:r>
    </w:p>
    <w:p w:rsidR="00224A92" w:rsidRPr="00224A92" w:rsidRDefault="000123A6" w:rsidP="00224A92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 xml:space="preserve">JOINT </w:t>
      </w:r>
      <w:r w:rsidR="001B0D97">
        <w:rPr>
          <w:b/>
        </w:rPr>
        <w:t>MOTION TO ADMIT EVIDENCE AND REMAND PROCEEDING</w:t>
      </w:r>
    </w:p>
    <w:p w:rsidR="000123A6" w:rsidRDefault="00224A92" w:rsidP="000123A6">
      <w:pPr>
        <w:spacing w:line="360" w:lineRule="auto"/>
        <w:rPr>
          <w:szCs w:val="24"/>
        </w:rPr>
      </w:pPr>
      <w:r>
        <w:tab/>
      </w:r>
      <w:r w:rsidR="001B0D97">
        <w:rPr>
          <w:szCs w:val="24"/>
        </w:rPr>
        <w:t xml:space="preserve">Staff and Pleasanton </w:t>
      </w:r>
      <w:r w:rsidR="000123A6">
        <w:rPr>
          <w:szCs w:val="24"/>
        </w:rPr>
        <w:t>recommend that the following be admitted as evidence into the record:</w:t>
      </w:r>
    </w:p>
    <w:p w:rsidR="001B0D97" w:rsidRDefault="001B0D97" w:rsidP="001B0D97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1B0D97">
        <w:rPr>
          <w:szCs w:val="24"/>
        </w:rPr>
        <w:t>the Application (Commission automated interc</w:t>
      </w:r>
      <w:r>
        <w:rPr>
          <w:szCs w:val="24"/>
        </w:rPr>
        <w:t>hange system (AIS) Item No. 1);</w:t>
      </w:r>
    </w:p>
    <w:p w:rsidR="001B0D97" w:rsidRDefault="001B0D97" w:rsidP="001B0D97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1B0D97">
        <w:rPr>
          <w:szCs w:val="24"/>
        </w:rPr>
        <w:t xml:space="preserve">Proof of notice, filed on August 21, 2015 (AIS No. 37); </w:t>
      </w:r>
    </w:p>
    <w:p w:rsidR="001B0D97" w:rsidRDefault="001B0D97" w:rsidP="001B0D97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1B0D97">
        <w:rPr>
          <w:szCs w:val="24"/>
        </w:rPr>
        <w:t>additional information provided by Pleasanton on M</w:t>
      </w:r>
      <w:r>
        <w:rPr>
          <w:szCs w:val="24"/>
        </w:rPr>
        <w:t>arch 3, 2017 (AIS No. 74); and,</w:t>
      </w:r>
    </w:p>
    <w:p w:rsidR="0020618C" w:rsidRDefault="001B0D97" w:rsidP="001B0D97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1B0D97">
        <w:rPr>
          <w:szCs w:val="24"/>
        </w:rPr>
        <w:t>Staff’s Final Recommendation, filed o</w:t>
      </w:r>
      <w:r>
        <w:rPr>
          <w:szCs w:val="24"/>
        </w:rPr>
        <w:t>n May 3, 2017 (AIS Item No. 80)</w:t>
      </w:r>
      <w:r w:rsidR="00E91EAC">
        <w:rPr>
          <w:szCs w:val="24"/>
        </w:rPr>
        <w:t>.</w:t>
      </w:r>
      <w:bookmarkStart w:id="0" w:name="_GoBack"/>
      <w:bookmarkEnd w:id="0"/>
    </w:p>
    <w:p w:rsidR="001B0D97" w:rsidRPr="001B0D97" w:rsidRDefault="00D976FC" w:rsidP="001B0D97">
      <w:pPr>
        <w:spacing w:line="360" w:lineRule="auto"/>
        <w:rPr>
          <w:szCs w:val="24"/>
        </w:rPr>
      </w:pPr>
      <w:r>
        <w:rPr>
          <w:szCs w:val="24"/>
        </w:rPr>
        <w:t>The only request for hearing in this proceeding, from t</w:t>
      </w:r>
      <w:r w:rsidR="001B0D97">
        <w:rPr>
          <w:szCs w:val="24"/>
        </w:rPr>
        <w:t>he City of Jourdanton</w:t>
      </w:r>
      <w:r>
        <w:rPr>
          <w:szCs w:val="24"/>
        </w:rPr>
        <w:t xml:space="preserve"> (Jourdanton), </w:t>
      </w:r>
      <w:r w:rsidR="001B0D97">
        <w:rPr>
          <w:szCs w:val="24"/>
        </w:rPr>
        <w:t>was withdrawn</w:t>
      </w:r>
      <w:r>
        <w:rPr>
          <w:szCs w:val="24"/>
        </w:rPr>
        <w:t xml:space="preserve"> and Jourdanton is no longer an intervenor in this proceeding</w:t>
      </w:r>
      <w:r w:rsidR="001B0D97">
        <w:rPr>
          <w:szCs w:val="24"/>
        </w:rPr>
        <w:t>.  Staff and Pleasanton</w:t>
      </w:r>
      <w:r>
        <w:rPr>
          <w:szCs w:val="24"/>
        </w:rPr>
        <w:t xml:space="preserve"> are the only remaining parties in this proceeding and</w:t>
      </w:r>
      <w:r w:rsidR="001B0D97">
        <w:rPr>
          <w:szCs w:val="24"/>
        </w:rPr>
        <w:t xml:space="preserve"> have no issues of fact or law in dispute.  Therefore, the </w:t>
      </w:r>
      <w:r>
        <w:rPr>
          <w:szCs w:val="24"/>
        </w:rPr>
        <w:t xml:space="preserve">parties request that this proceeding be remanded to the Commission for </w:t>
      </w:r>
      <w:r w:rsidR="005A288C">
        <w:rPr>
          <w:szCs w:val="24"/>
        </w:rPr>
        <w:t xml:space="preserve">administrative </w:t>
      </w:r>
      <w:r>
        <w:rPr>
          <w:szCs w:val="24"/>
        </w:rPr>
        <w:t>processing of the application.</w:t>
      </w:r>
    </w:p>
    <w:p w:rsidR="000123A6" w:rsidRPr="00835578" w:rsidRDefault="000123A6" w:rsidP="000123A6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835578">
        <w:rPr>
          <w:b/>
        </w:rPr>
        <w:t>PROPOSED NOTICE OF APPROVAL</w:t>
      </w:r>
    </w:p>
    <w:p w:rsidR="00D4604E" w:rsidRDefault="0020618C" w:rsidP="000123A6">
      <w:pPr>
        <w:spacing w:line="360" w:lineRule="auto"/>
      </w:pPr>
      <w:r>
        <w:tab/>
        <w:t>Staff</w:t>
      </w:r>
      <w:r w:rsidR="00D976FC">
        <w:t xml:space="preserve"> and Pleasanton </w:t>
      </w:r>
      <w:r w:rsidR="000123A6">
        <w:t xml:space="preserve">have agreed on the attached Joint Proposed </w:t>
      </w:r>
      <w:r w:rsidR="00D976FC">
        <w:t>Order</w:t>
      </w:r>
      <w:r w:rsidR="000123A6">
        <w:t xml:space="preserve">.  The parties request that the </w:t>
      </w:r>
      <w:r w:rsidR="00D976FC">
        <w:t>Commission</w:t>
      </w:r>
      <w:r w:rsidR="000123A6">
        <w:t xml:space="preserve"> </w:t>
      </w:r>
      <w:r w:rsidR="00D976FC">
        <w:t>approve the Joint Proposed Order</w:t>
      </w:r>
      <w:r w:rsidR="00D4604E">
        <w:t>.</w:t>
      </w:r>
    </w:p>
    <w:p w:rsidR="00A063BB" w:rsidRDefault="00A063BB" w:rsidP="006B3FC0">
      <w:pPr>
        <w:spacing w:line="360" w:lineRule="auto"/>
        <w:rPr>
          <w:b/>
        </w:rPr>
      </w:pPr>
    </w:p>
    <w:p w:rsidR="00D976FC" w:rsidRDefault="00D976FC" w:rsidP="006B3FC0">
      <w:pPr>
        <w:spacing w:line="360" w:lineRule="auto"/>
        <w:rPr>
          <w:b/>
        </w:rPr>
      </w:pPr>
    </w:p>
    <w:p w:rsidR="00D976FC" w:rsidRDefault="00D976FC" w:rsidP="006B3FC0">
      <w:pPr>
        <w:spacing w:line="360" w:lineRule="auto"/>
        <w:rPr>
          <w:b/>
        </w:rPr>
      </w:pPr>
    </w:p>
    <w:p w:rsidR="006B3FC0" w:rsidRPr="006B3FC0" w:rsidRDefault="006B3FC0" w:rsidP="006B3FC0">
      <w:pPr>
        <w:spacing w:line="360" w:lineRule="auto"/>
        <w:rPr>
          <w:b/>
        </w:rPr>
      </w:pPr>
      <w:r w:rsidRPr="006B3FC0">
        <w:rPr>
          <w:b/>
        </w:rPr>
        <w:t xml:space="preserve">Dated: </w:t>
      </w:r>
      <w:r w:rsidR="007A6F1A">
        <w:rPr>
          <w:b/>
        </w:rPr>
        <w:t xml:space="preserve">May </w:t>
      </w:r>
      <w:r w:rsidR="00E45A1B">
        <w:rPr>
          <w:b/>
        </w:rPr>
        <w:t>1</w:t>
      </w:r>
      <w:r w:rsidR="00D91FFE">
        <w:rPr>
          <w:b/>
        </w:rPr>
        <w:t>9</w:t>
      </w:r>
      <w:r w:rsidR="00E45A1B">
        <w:rPr>
          <w:b/>
        </w:rPr>
        <w:t xml:space="preserve">, </w:t>
      </w:r>
      <w:r w:rsidR="003920DE">
        <w:rPr>
          <w:b/>
        </w:rPr>
        <w:t>2017</w:t>
      </w:r>
    </w:p>
    <w:p w:rsidR="00935984" w:rsidRDefault="00935984" w:rsidP="00935984">
      <w:pPr>
        <w:pStyle w:val="Normaldouble"/>
        <w:ind w:left="3600" w:firstLine="720"/>
        <w:rPr>
          <w:szCs w:val="24"/>
        </w:rPr>
      </w:pPr>
      <w:r w:rsidRPr="007106D2">
        <w:rPr>
          <w:szCs w:val="24"/>
        </w:rPr>
        <w:t>Respectfully Submitted,</w:t>
      </w:r>
    </w:p>
    <w:p w:rsidR="00935984" w:rsidRPr="00F95914" w:rsidRDefault="00935984" w:rsidP="00935984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:rsidR="00935984" w:rsidRPr="007106D2" w:rsidRDefault="00935984" w:rsidP="00935984">
      <w:pPr>
        <w:pStyle w:val="Normaldouble"/>
        <w:ind w:left="3600" w:firstLine="720"/>
        <w:rPr>
          <w:szCs w:val="24"/>
        </w:rPr>
      </w:pPr>
      <w:r w:rsidRPr="00F95914">
        <w:rPr>
          <w:b/>
          <w:szCs w:val="24"/>
        </w:rPr>
        <w:t>LEGAL DIVISION</w:t>
      </w:r>
    </w:p>
    <w:p w:rsidR="00935984" w:rsidRPr="00071FF4" w:rsidRDefault="00935984" w:rsidP="00935984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:rsidR="00935984" w:rsidRDefault="00935984" w:rsidP="00935984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935984" w:rsidRPr="007106D2" w:rsidRDefault="00935984" w:rsidP="00935984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</w:r>
    </w:p>
    <w:p w:rsidR="00935984" w:rsidRPr="00346DB0" w:rsidRDefault="00D976FC" w:rsidP="00935984">
      <w:pPr>
        <w:keepNext/>
        <w:ind w:left="4320"/>
      </w:pPr>
      <w:r>
        <w:t>Katherine Gross</w:t>
      </w:r>
    </w:p>
    <w:p w:rsidR="00935984" w:rsidRPr="00346DB0" w:rsidRDefault="00935984" w:rsidP="00935984">
      <w:pPr>
        <w:keepNext/>
        <w:ind w:left="4320"/>
      </w:pPr>
      <w:r w:rsidRPr="00346DB0">
        <w:t>Managing Attorney</w:t>
      </w:r>
    </w:p>
    <w:p w:rsidR="00935984" w:rsidRDefault="00935984" w:rsidP="00935984">
      <w:pPr>
        <w:keepNext/>
        <w:ind w:left="4320"/>
      </w:pPr>
      <w:r>
        <w:tab/>
      </w:r>
      <w:r>
        <w:tab/>
      </w:r>
      <w:r>
        <w:tab/>
      </w:r>
      <w:r>
        <w:tab/>
      </w:r>
    </w:p>
    <w:p w:rsidR="00935984" w:rsidRDefault="00935984" w:rsidP="00935984">
      <w:pPr>
        <w:keepNext/>
        <w:ind w:left="4320"/>
      </w:pPr>
    </w:p>
    <w:p w:rsidR="00935984" w:rsidRDefault="00935984" w:rsidP="00935984">
      <w:pPr>
        <w:keepNext/>
      </w:pP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935984" w:rsidRPr="008962BA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962BA">
        <w:t>Jason Haas</w:t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</w:p>
    <w:p w:rsidR="00935984" w:rsidRDefault="00935984" w:rsidP="00935984"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  <w:t>State Bar No. 24032386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936-7255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0515C6" w:rsidRDefault="000515C6" w:rsidP="00935984">
      <w:pPr>
        <w:pStyle w:val="Normaldouble"/>
        <w:spacing w:line="240" w:lineRule="auto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Jason.haas@puc.texas.gov</w:t>
      </w:r>
    </w:p>
    <w:p w:rsidR="006B3FC0" w:rsidRDefault="006B3FC0" w:rsidP="006B3FC0">
      <w:pPr>
        <w:ind w:left="5760"/>
      </w:pPr>
    </w:p>
    <w:p w:rsidR="006B3FC0" w:rsidRDefault="006B3FC0" w:rsidP="006B3FC0">
      <w:pPr>
        <w:ind w:left="5760"/>
      </w:pPr>
    </w:p>
    <w:p w:rsidR="006B3FC0" w:rsidRPr="006B3FC0" w:rsidRDefault="006B3FC0" w:rsidP="006B3FC0">
      <w:pPr>
        <w:jc w:val="center"/>
        <w:rPr>
          <w:b/>
        </w:rPr>
      </w:pPr>
      <w:r w:rsidRPr="006B3FC0">
        <w:rPr>
          <w:b/>
        </w:rPr>
        <w:t>CERTIFICATE OF SERVICE</w:t>
      </w:r>
    </w:p>
    <w:p w:rsidR="006B3FC0" w:rsidRDefault="006B3FC0" w:rsidP="006B3FC0">
      <w:r>
        <w:tab/>
      </w:r>
    </w:p>
    <w:p w:rsidR="006B3FC0" w:rsidRDefault="006B3FC0" w:rsidP="005561A8">
      <w:pPr>
        <w:spacing w:line="360" w:lineRule="auto"/>
      </w:pPr>
      <w:r>
        <w:tab/>
        <w:t xml:space="preserve">I certify that a copy of this document will be served on all parties of record on </w:t>
      </w:r>
      <w:r w:rsidR="007A6F1A">
        <w:t xml:space="preserve">May </w:t>
      </w:r>
      <w:r w:rsidR="00E45A1B">
        <w:t>1</w:t>
      </w:r>
      <w:r w:rsidR="00D91FFE">
        <w:t>9</w:t>
      </w:r>
      <w:r w:rsidR="007A6F1A">
        <w:t xml:space="preserve">, </w:t>
      </w:r>
      <w:r w:rsidR="000515C6">
        <w:t>2017</w:t>
      </w:r>
      <w:r>
        <w:t xml:space="preserve"> in accordance with 16 Tex. Admin. Code § 22.74.</w:t>
      </w:r>
    </w:p>
    <w:p w:rsidR="006B3FC0" w:rsidRDefault="006B3FC0" w:rsidP="006B3FC0"/>
    <w:p w:rsidR="006B3FC0" w:rsidRDefault="006B3FC0" w:rsidP="006B3FC0"/>
    <w:p w:rsidR="006B3FC0" w:rsidRDefault="006B3FC0" w:rsidP="006B3FC0"/>
    <w:p w:rsidR="006B3FC0" w:rsidRDefault="006B3FC0" w:rsidP="00935984">
      <w:pPr>
        <w:ind w:left="4320"/>
      </w:pPr>
      <w:r>
        <w:t>________________________</w:t>
      </w:r>
    </w:p>
    <w:p w:rsidR="006B3FC0" w:rsidRDefault="006B3FC0" w:rsidP="006B3FC0">
      <w:r>
        <w:tab/>
      </w:r>
      <w:r>
        <w:tab/>
      </w:r>
      <w:r>
        <w:tab/>
      </w:r>
      <w:r>
        <w:tab/>
      </w:r>
      <w:r>
        <w:tab/>
      </w:r>
      <w:r>
        <w:tab/>
        <w:t>Jason Haas</w:t>
      </w:r>
    </w:p>
    <w:sectPr w:rsidR="006B3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DF" w:rsidRDefault="00176DDF" w:rsidP="00916FB3">
      <w:r>
        <w:separator/>
      </w:r>
    </w:p>
  </w:endnote>
  <w:endnote w:type="continuationSeparator" w:id="0">
    <w:p w:rsidR="00176DDF" w:rsidRDefault="00176DDF" w:rsidP="0091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DF" w:rsidRDefault="00176DDF" w:rsidP="00916FB3">
      <w:r>
        <w:separator/>
      </w:r>
    </w:p>
  </w:footnote>
  <w:footnote w:type="continuationSeparator" w:id="0">
    <w:p w:rsidR="00176DDF" w:rsidRDefault="00176DDF" w:rsidP="00916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11D0E"/>
    <w:multiLevelType w:val="hybridMultilevel"/>
    <w:tmpl w:val="D2C8F662"/>
    <w:lvl w:ilvl="0" w:tplc="6542EF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B5812"/>
    <w:multiLevelType w:val="hybridMultilevel"/>
    <w:tmpl w:val="C4AEE24E"/>
    <w:lvl w:ilvl="0" w:tplc="35764EC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260F5D"/>
    <w:multiLevelType w:val="hybridMultilevel"/>
    <w:tmpl w:val="1DAA82B2"/>
    <w:lvl w:ilvl="0" w:tplc="BCF209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B3"/>
    <w:rsid w:val="00000452"/>
    <w:rsid w:val="000123A6"/>
    <w:rsid w:val="000515C6"/>
    <w:rsid w:val="00066812"/>
    <w:rsid w:val="000761EB"/>
    <w:rsid w:val="00081C5D"/>
    <w:rsid w:val="00096CF6"/>
    <w:rsid w:val="000B169C"/>
    <w:rsid w:val="000B5413"/>
    <w:rsid w:val="000C1ACA"/>
    <w:rsid w:val="000D0D85"/>
    <w:rsid w:val="00176DDF"/>
    <w:rsid w:val="001B0D97"/>
    <w:rsid w:val="001E6C04"/>
    <w:rsid w:val="001F3E37"/>
    <w:rsid w:val="0020618C"/>
    <w:rsid w:val="00224A92"/>
    <w:rsid w:val="0032675C"/>
    <w:rsid w:val="003920DE"/>
    <w:rsid w:val="00393679"/>
    <w:rsid w:val="003A3F3C"/>
    <w:rsid w:val="003E4179"/>
    <w:rsid w:val="00442E09"/>
    <w:rsid w:val="004D0C32"/>
    <w:rsid w:val="005561A8"/>
    <w:rsid w:val="005A288C"/>
    <w:rsid w:val="005A4E0D"/>
    <w:rsid w:val="006B3FC0"/>
    <w:rsid w:val="00713649"/>
    <w:rsid w:val="00766D98"/>
    <w:rsid w:val="007A6F1A"/>
    <w:rsid w:val="007B0D5F"/>
    <w:rsid w:val="007B79A4"/>
    <w:rsid w:val="007E359C"/>
    <w:rsid w:val="008650A2"/>
    <w:rsid w:val="008A7324"/>
    <w:rsid w:val="00916FB3"/>
    <w:rsid w:val="00935984"/>
    <w:rsid w:val="009A1E43"/>
    <w:rsid w:val="009B3F60"/>
    <w:rsid w:val="009D3E73"/>
    <w:rsid w:val="00A063BB"/>
    <w:rsid w:val="00A84DEE"/>
    <w:rsid w:val="00A95990"/>
    <w:rsid w:val="00AB1207"/>
    <w:rsid w:val="00AB1352"/>
    <w:rsid w:val="00AE08D1"/>
    <w:rsid w:val="00B22AAD"/>
    <w:rsid w:val="00B37236"/>
    <w:rsid w:val="00BF6900"/>
    <w:rsid w:val="00C27AC6"/>
    <w:rsid w:val="00C30E19"/>
    <w:rsid w:val="00C32CC7"/>
    <w:rsid w:val="00CA1E4A"/>
    <w:rsid w:val="00CC6B9F"/>
    <w:rsid w:val="00CD6E38"/>
    <w:rsid w:val="00D4604E"/>
    <w:rsid w:val="00D8298D"/>
    <w:rsid w:val="00D91FFE"/>
    <w:rsid w:val="00D976FC"/>
    <w:rsid w:val="00E438C1"/>
    <w:rsid w:val="00E45A1B"/>
    <w:rsid w:val="00E47D85"/>
    <w:rsid w:val="00E53727"/>
    <w:rsid w:val="00E91EAC"/>
    <w:rsid w:val="00EC7743"/>
    <w:rsid w:val="00F515FF"/>
    <w:rsid w:val="00FB28DE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F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916FB3"/>
    <w:pPr>
      <w:keepNext/>
      <w:jc w:val="center"/>
    </w:pPr>
    <w:rPr>
      <w:b/>
      <w:caps/>
      <w:sz w:val="28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916FB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6FB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916FB3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916FB3"/>
    <w:pPr>
      <w:ind w:left="720"/>
      <w:contextualSpacing/>
    </w:pPr>
  </w:style>
  <w:style w:type="paragraph" w:customStyle="1" w:styleId="Normaldouble">
    <w:name w:val="Normal double"/>
    <w:basedOn w:val="Normal"/>
    <w:rsid w:val="00935984"/>
    <w:pPr>
      <w:spacing w:line="480" w:lineRule="auto"/>
    </w:pPr>
  </w:style>
  <w:style w:type="table" w:styleId="TableGrid">
    <w:name w:val="Table Grid"/>
    <w:basedOn w:val="TableNormal"/>
    <w:uiPriority w:val="59"/>
    <w:rsid w:val="00E43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A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ACA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E4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17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17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17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460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604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460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04E"/>
    <w:rPr>
      <w:rFonts w:ascii="Times New Roman" w:eastAsia="Times New Roman" w:hAnsi="Times New Roman" w:cs="Times New Roman"/>
      <w:sz w:val="24"/>
      <w:szCs w:val="20"/>
    </w:rPr>
  </w:style>
  <w:style w:type="character" w:customStyle="1" w:styleId="DocID">
    <w:name w:val="DocID"/>
    <w:basedOn w:val="DefaultParagraphFont"/>
    <w:rsid w:val="00D4604E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Docketnumber">
    <w:name w:val="Docket number"/>
    <w:basedOn w:val="Normal"/>
    <w:rsid w:val="001B0D97"/>
    <w:pPr>
      <w:jc w:val="center"/>
    </w:pPr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2017-05-09T14:15:00Z</dcterms:created>
  <dcterms:modified xsi:type="dcterms:W3CDTF">2017-05-19T14:18:00Z</dcterms:modified>
</cp:coreProperties>
</file>